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67B" w14:paraId="26F70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C551442" w14:textId="37F0E69C" w:rsidR="0084767B" w:rsidRDefault="0001299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9C3D58A" wp14:editId="66BB3BC5">
                  <wp:extent cx="380746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7B" w14:paraId="6700E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F0D2993" w14:textId="77777777" w:rsidR="0084767B" w:rsidRDefault="0084767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Готовое решение: Какие последствия влечет окончание срока действия договора</w:t>
            </w:r>
            <w:r>
              <w:rPr>
                <w:sz w:val="48"/>
                <w:szCs w:val="48"/>
              </w:rPr>
              <w:br/>
              <w:t>(КонсультантПлюс, 2022)</w:t>
            </w:r>
          </w:p>
        </w:tc>
      </w:tr>
      <w:tr w:rsidR="0084767B" w14:paraId="28308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8BE50DA" w14:textId="77777777" w:rsidR="0084767B" w:rsidRDefault="0084767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</w:p>
        </w:tc>
      </w:tr>
    </w:tbl>
    <w:p w14:paraId="67CD0EBA" w14:textId="77777777" w:rsidR="0084767B" w:rsidRDefault="0084767B">
      <w:pPr>
        <w:pStyle w:val="ConsPlusNormal"/>
        <w:rPr>
          <w:rFonts w:ascii="Tahoma" w:hAnsi="Tahoma" w:cs="Tahoma"/>
          <w:sz w:val="28"/>
          <w:szCs w:val="28"/>
        </w:rPr>
        <w:sectPr w:rsidR="0084767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0BAF15A" w14:textId="77777777" w:rsidR="0084767B" w:rsidRDefault="0084767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4767B" w14:paraId="39F19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E63B" w14:textId="77777777" w:rsidR="0084767B" w:rsidRDefault="0084767B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4BCA" w14:textId="77777777" w:rsidR="0084767B" w:rsidRDefault="0084767B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723C81" w14:textId="77777777" w:rsidR="0084767B" w:rsidRDefault="0084767B">
            <w:pPr>
              <w:pStyle w:val="ConsPlusNormal"/>
              <w:jc w:val="right"/>
              <w:rPr>
                <w:color w:val="392C69"/>
              </w:rPr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bCs/>
                <w:color w:val="392C69"/>
              </w:rPr>
              <w:t>Актуально на 29.11.2022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FC94" w14:textId="77777777" w:rsidR="0084767B" w:rsidRDefault="0084767B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14:paraId="034E17C5" w14:textId="77777777" w:rsidR="0084767B" w:rsidRDefault="0084767B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Какие последствия влечет окончание срока действия договора</w:t>
      </w:r>
    </w:p>
    <w:p w14:paraId="65F2929E" w14:textId="77777777" w:rsidR="0084767B" w:rsidRDefault="0084767B">
      <w:pPr>
        <w:pStyle w:val="ConsPlusNormal"/>
        <w:jc w:val="both"/>
        <w:rPr>
          <w:sz w:val="40"/>
          <w:szCs w:val="4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84767B" w14:paraId="2FAC5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9E21" w14:textId="77777777" w:rsidR="0084767B" w:rsidRDefault="0084767B">
            <w:pPr>
              <w:pStyle w:val="ConsPlusNormal"/>
              <w:jc w:val="both"/>
              <w:rPr>
                <w:sz w:val="40"/>
                <w:szCs w:val="40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2397" w14:textId="77777777" w:rsidR="0084767B" w:rsidRDefault="0084767B">
            <w:pPr>
              <w:pStyle w:val="ConsPlusNormal"/>
              <w:jc w:val="both"/>
              <w:rPr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56C3C43" w14:textId="77777777" w:rsidR="0084767B" w:rsidRDefault="0084767B">
            <w:pPr>
              <w:pStyle w:val="ConsPlusNormal"/>
              <w:jc w:val="both"/>
            </w:pPr>
            <w:r>
              <w:t xml:space="preserve">После </w:t>
            </w:r>
            <w:hyperlink r:id="rId9" w:history="1">
              <w:r>
                <w:rPr>
                  <w:color w:val="0000FF"/>
                </w:rPr>
                <w:t>окончания срока действия договора</w:t>
              </w:r>
            </w:hyperlink>
            <w:r>
              <w:t xml:space="preserve"> сохраняются обязательства по нему (в том числе в части расчетов), которые еще не исполнены сторонами, если в договоре или законе не указано, что они прекращаются.</w:t>
            </w:r>
          </w:p>
          <w:p w14:paraId="4450991A" w14:textId="77777777" w:rsidR="0084767B" w:rsidRDefault="0084767B">
            <w:pPr>
              <w:pStyle w:val="ConsPlusNormal"/>
              <w:jc w:val="both"/>
            </w:pPr>
            <w:r>
              <w:t>По общему правилу также сохраняют силу условия договора, которые предполагают их применение после прекращения основных обязательств, например третейская оговорка.</w:t>
            </w:r>
          </w:p>
          <w:p w14:paraId="630E4E37" w14:textId="77777777" w:rsidR="0084767B" w:rsidRDefault="0084767B">
            <w:pPr>
              <w:pStyle w:val="ConsPlusNormal"/>
              <w:jc w:val="both"/>
            </w:pPr>
            <w:r>
              <w:t>Кроме того, продолжают действовать условия договора, которые регулируют отношения сторон после окончания срока его действия, например по возврату арендованного имущества.</w:t>
            </w:r>
          </w:p>
          <w:p w14:paraId="36DB70AB" w14:textId="77777777" w:rsidR="0084767B" w:rsidRDefault="0084767B">
            <w:pPr>
              <w:pStyle w:val="ConsPlusNormal"/>
              <w:jc w:val="both"/>
            </w:pPr>
            <w:r>
              <w:t>Ответственность за нарушение договора также сохраняется.</w:t>
            </w:r>
          </w:p>
          <w:p w14:paraId="1B7E1E0D" w14:textId="77777777" w:rsidR="0084767B" w:rsidRDefault="0084767B">
            <w:pPr>
              <w:pStyle w:val="ConsPlusNormal"/>
              <w:jc w:val="both"/>
            </w:pPr>
            <w:r>
              <w:t>По общему правилу окончание срока действия договора не влечет последствий для третьих лиц.</w:t>
            </w: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889A" w14:textId="77777777" w:rsidR="0084767B" w:rsidRDefault="0084767B">
            <w:pPr>
              <w:pStyle w:val="ConsPlusNormal"/>
              <w:jc w:val="both"/>
            </w:pPr>
          </w:p>
        </w:tc>
      </w:tr>
    </w:tbl>
    <w:p w14:paraId="01C86D2B" w14:textId="77777777" w:rsidR="0084767B" w:rsidRDefault="0084767B">
      <w:pPr>
        <w:pStyle w:val="ConsPlusNormal"/>
        <w:spacing w:before="440"/>
        <w:jc w:val="both"/>
        <w:rPr>
          <w:sz w:val="34"/>
          <w:szCs w:val="34"/>
        </w:rPr>
      </w:pPr>
    </w:p>
    <w:p w14:paraId="0110C6DE" w14:textId="77777777" w:rsidR="0084767B" w:rsidRDefault="0084767B">
      <w:pPr>
        <w:pStyle w:val="ConsPlusNormal"/>
        <w:rPr>
          <w:sz w:val="34"/>
          <w:szCs w:val="34"/>
        </w:rPr>
      </w:pPr>
      <w:r>
        <w:rPr>
          <w:b/>
          <w:bCs/>
          <w:sz w:val="34"/>
          <w:szCs w:val="34"/>
        </w:rPr>
        <w:t>Оглавление:</w:t>
      </w:r>
    </w:p>
    <w:p w14:paraId="7BA9E79F" w14:textId="77777777" w:rsidR="0084767B" w:rsidRDefault="0084767B">
      <w:pPr>
        <w:pStyle w:val="ConsPlusNormal"/>
        <w:spacing w:before="380"/>
        <w:ind w:left="180"/>
      </w:pPr>
      <w:r>
        <w:t xml:space="preserve">1. </w:t>
      </w:r>
      <w:hyperlink w:anchor="Par18" w:tooltip="1. Какие обязательства сохраняются" w:history="1">
        <w:r>
          <w:rPr>
            <w:color w:val="0000FF"/>
          </w:rPr>
          <w:t>Какие обязательства сохраняются</w:t>
        </w:r>
      </w:hyperlink>
    </w:p>
    <w:p w14:paraId="4027BFB5" w14:textId="77777777" w:rsidR="0084767B" w:rsidRDefault="0084767B">
      <w:pPr>
        <w:pStyle w:val="ConsPlusNormal"/>
        <w:ind w:left="180"/>
      </w:pPr>
      <w:r>
        <w:t xml:space="preserve">2. </w:t>
      </w:r>
      <w:hyperlink w:anchor="Par26" w:tooltip="2. Какие обязательства прекращаются" w:history="1">
        <w:r>
          <w:rPr>
            <w:color w:val="0000FF"/>
          </w:rPr>
          <w:t>Какие обязательства прекращаются</w:t>
        </w:r>
      </w:hyperlink>
    </w:p>
    <w:p w14:paraId="4FF260A3" w14:textId="77777777" w:rsidR="0084767B" w:rsidRDefault="0084767B">
      <w:pPr>
        <w:pStyle w:val="ConsPlusNormal"/>
        <w:ind w:left="180"/>
      </w:pPr>
      <w:r>
        <w:t xml:space="preserve">3. </w:t>
      </w:r>
      <w:hyperlink w:anchor="Par33" w:tooltip="3. Какие права и обязанности возникают" w:history="1">
        <w:r>
          <w:rPr>
            <w:color w:val="0000FF"/>
          </w:rPr>
          <w:t>Какие права и обязанности возникают</w:t>
        </w:r>
      </w:hyperlink>
    </w:p>
    <w:p w14:paraId="20723DE9" w14:textId="77777777" w:rsidR="0084767B" w:rsidRDefault="0084767B">
      <w:pPr>
        <w:pStyle w:val="ConsPlusNormal"/>
        <w:ind w:left="180"/>
      </w:pPr>
      <w:r>
        <w:t xml:space="preserve">4. </w:t>
      </w:r>
      <w:hyperlink w:anchor="Par37" w:tooltip="4. К чему могут привести действия сторон после окончания срока действия договора" w:history="1">
        <w:r>
          <w:rPr>
            <w:color w:val="0000FF"/>
          </w:rPr>
          <w:t>К чему могут привести действия сторон после окончания срока действия договора</w:t>
        </w:r>
      </w:hyperlink>
    </w:p>
    <w:p w14:paraId="59BDCE50" w14:textId="77777777" w:rsidR="0084767B" w:rsidRDefault="0084767B">
      <w:pPr>
        <w:pStyle w:val="ConsPlusNormal"/>
        <w:ind w:left="180"/>
      </w:pPr>
      <w:r>
        <w:t xml:space="preserve">5. </w:t>
      </w:r>
      <w:hyperlink w:anchor="Par46" w:tooltip="5. Как окончание срока действия договора влияет на ответственность сторон и исковую давность" w:history="1">
        <w:r>
          <w:rPr>
            <w:color w:val="0000FF"/>
          </w:rPr>
          <w:t>Как окончание срока действия договора влияет на ответственность сторон и исковую давность</w:t>
        </w:r>
      </w:hyperlink>
    </w:p>
    <w:p w14:paraId="61A0B584" w14:textId="77777777" w:rsidR="0084767B" w:rsidRDefault="0084767B">
      <w:pPr>
        <w:pStyle w:val="ConsPlusNormal"/>
        <w:ind w:left="180"/>
      </w:pPr>
      <w:r>
        <w:t xml:space="preserve">6. </w:t>
      </w:r>
      <w:hyperlink w:anchor="Par50" w:tooltip="6. В каких случаях окончание срока действия договора может затрагивать права и обязанности третьих лиц" w:history="1">
        <w:r>
          <w:rPr>
            <w:color w:val="0000FF"/>
          </w:rPr>
          <w:t>В каких случаях окончание срока действия договора может затрагивать права и обязанности третьих лиц</w:t>
        </w:r>
      </w:hyperlink>
    </w:p>
    <w:p w14:paraId="6D607CB7" w14:textId="77777777" w:rsidR="0084767B" w:rsidRDefault="0084767B">
      <w:pPr>
        <w:pStyle w:val="ConsPlusNormal"/>
        <w:spacing w:before="440"/>
        <w:jc w:val="both"/>
        <w:rPr>
          <w:sz w:val="34"/>
          <w:szCs w:val="34"/>
        </w:rPr>
      </w:pPr>
    </w:p>
    <w:p w14:paraId="299D6AAC" w14:textId="77777777" w:rsidR="0084767B" w:rsidRDefault="0084767B">
      <w:pPr>
        <w:pStyle w:val="ConsPlusNormal"/>
        <w:outlineLvl w:val="0"/>
        <w:rPr>
          <w:sz w:val="34"/>
          <w:szCs w:val="34"/>
        </w:rPr>
      </w:pPr>
      <w:bookmarkStart w:id="1" w:name="Par18"/>
      <w:bookmarkEnd w:id="1"/>
      <w:r>
        <w:rPr>
          <w:b/>
          <w:bCs/>
          <w:sz w:val="34"/>
          <w:szCs w:val="34"/>
        </w:rPr>
        <w:t>1. Какие обязательства сохраняются</w:t>
      </w:r>
    </w:p>
    <w:p w14:paraId="17121B6F" w14:textId="77777777" w:rsidR="0084767B" w:rsidRDefault="0084767B">
      <w:pPr>
        <w:pStyle w:val="ConsPlusNormal"/>
        <w:spacing w:before="240"/>
        <w:jc w:val="both"/>
      </w:pPr>
      <w:r>
        <w:t>По общему правилу договор действует до момента окончания исполнения сторонами обязательств, определенного в нем (</w:t>
      </w:r>
      <w:hyperlink r:id="rId10" w:history="1">
        <w:r>
          <w:rPr>
            <w:color w:val="0000FF"/>
          </w:rPr>
          <w:t>п. 3 ст. 425</w:t>
        </w:r>
      </w:hyperlink>
      <w:r>
        <w:t xml:space="preserve"> ГК РФ). Из этого следует, что с истечением срока действия договора не исполненные сторонами обязательства сохраняются, если в законе или договоре не предусмотрено обратное.</w:t>
      </w:r>
    </w:p>
    <w:p w14:paraId="2CB327B9" w14:textId="77777777" w:rsidR="0084767B" w:rsidRDefault="0084767B">
      <w:pPr>
        <w:pStyle w:val="ConsPlusNormal"/>
        <w:spacing w:before="240"/>
        <w:jc w:val="both"/>
      </w:pPr>
      <w:r>
        <w:t>Такие обязательства чаще всего прекращает их надлежащее исполнение (</w:t>
      </w:r>
      <w:hyperlink r:id="rId11" w:history="1">
        <w:r>
          <w:rPr>
            <w:color w:val="0000FF"/>
          </w:rPr>
          <w:t>п. 1 ст. 408</w:t>
        </w:r>
      </w:hyperlink>
      <w:r>
        <w:t xml:space="preserve"> ГК РФ). Например, это может быть оплата по договору в полном объеме. Поэтому, в частности, сохраняется обязанность выплатить страховое возмещение, если страховой случай произошел во </w:t>
      </w:r>
      <w:r>
        <w:lastRenderedPageBreak/>
        <w:t>время действия договора страхования. При этом заявление о выплате такого возмещения страхователь может подать и после прекращения действия договора страхования (</w:t>
      </w:r>
      <w:hyperlink r:id="rId12" w:history="1">
        <w:r>
          <w:rPr>
            <w:color w:val="0000FF"/>
          </w:rPr>
          <w:t>п. 5</w:t>
        </w:r>
      </w:hyperlink>
      <w:r>
        <w:t xml:space="preserve"> Обзора, утвержденного Президиумом ВС РФ 27.12.2017).</w:t>
      </w:r>
    </w:p>
    <w:p w14:paraId="7007B919" w14:textId="77777777" w:rsidR="0084767B" w:rsidRDefault="0084767B">
      <w:pPr>
        <w:pStyle w:val="ConsPlusNormal"/>
        <w:spacing w:before="240"/>
        <w:jc w:val="both"/>
      </w:pPr>
      <w:r>
        <w:t>Если соглашением сторон или законом предусмотрено, что окончание срока действия договора влечет прекращение обязательств по нему, то все равно сохраняются:</w:t>
      </w:r>
    </w:p>
    <w:p w14:paraId="7354EC90" w14:textId="77777777" w:rsidR="0084767B" w:rsidRDefault="0084767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 xml:space="preserve">обязательства, которые в силу своей природы предполагают их исполнение и после окончания срока действия договора. Например, по общему правилу это относится к условию о рассмотрении споров по договору в третейском суде (см. </w:t>
      </w:r>
      <w:hyperlink r:id="rId13" w:history="1">
        <w:r>
          <w:rPr>
            <w:color w:val="0000FF"/>
          </w:rPr>
          <w:t>Позицию</w:t>
        </w:r>
      </w:hyperlink>
      <w:r>
        <w:t xml:space="preserve"> ВАС РФ). Представляется, что такой подход можно использовать и в отношении соглашения о подсудности и применимом праве;</w:t>
      </w:r>
    </w:p>
    <w:p w14:paraId="1C045384" w14:textId="77777777" w:rsidR="0084767B" w:rsidRDefault="0084767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обязательства, необходимые для координации отношений сторон после истечения срока действия договора (например, по возврату предмета аренды, обеспечительного платежа и т.п.).</w:t>
      </w:r>
    </w:p>
    <w:p w14:paraId="6D04A486" w14:textId="77777777" w:rsidR="0084767B" w:rsidRDefault="0084767B">
      <w:pPr>
        <w:pStyle w:val="ConsPlusNormal"/>
        <w:spacing w:before="240"/>
        <w:jc w:val="both"/>
      </w:pPr>
      <w:r>
        <w:t>Однако стороны могут установить, что эти обязательства тоже прекращаются с окончанием срока действия договора.</w:t>
      </w:r>
    </w:p>
    <w:p w14:paraId="6628A402" w14:textId="77777777" w:rsidR="0084767B" w:rsidRDefault="0084767B">
      <w:pPr>
        <w:pStyle w:val="ConsPlusNormal"/>
        <w:jc w:val="both"/>
        <w:rPr>
          <w:sz w:val="34"/>
          <w:szCs w:val="34"/>
        </w:rPr>
      </w:pPr>
    </w:p>
    <w:p w14:paraId="4028E054" w14:textId="77777777" w:rsidR="0084767B" w:rsidRDefault="0084767B">
      <w:pPr>
        <w:pStyle w:val="ConsPlusNormal"/>
        <w:outlineLvl w:val="0"/>
        <w:rPr>
          <w:sz w:val="34"/>
          <w:szCs w:val="34"/>
        </w:rPr>
      </w:pPr>
      <w:bookmarkStart w:id="2" w:name="Par26"/>
      <w:bookmarkEnd w:id="2"/>
      <w:r>
        <w:rPr>
          <w:b/>
          <w:bCs/>
          <w:sz w:val="34"/>
          <w:szCs w:val="34"/>
        </w:rPr>
        <w:t>2. Какие обязательства прекращаются</w:t>
      </w:r>
    </w:p>
    <w:p w14:paraId="7B32DD2A" w14:textId="77777777" w:rsidR="0084767B" w:rsidRDefault="0084767B">
      <w:pPr>
        <w:pStyle w:val="ConsPlusNormal"/>
        <w:spacing w:before="240"/>
        <w:jc w:val="both"/>
      </w:pPr>
      <w:r>
        <w:t>С истечением срока действия договора прекращаются те обязательства, для которых это предусмотрено законом или договором (</w:t>
      </w:r>
      <w:hyperlink r:id="rId14" w:history="1">
        <w:r>
          <w:rPr>
            <w:color w:val="0000FF"/>
          </w:rPr>
          <w:t>п. 3 ст. 425</w:t>
        </w:r>
      </w:hyperlink>
      <w:r>
        <w:t xml:space="preserve"> ГК РФ).</w:t>
      </w:r>
    </w:p>
    <w:p w14:paraId="695B8E9D" w14:textId="77777777" w:rsidR="0084767B" w:rsidRDefault="0084767B">
      <w:pPr>
        <w:pStyle w:val="ConsPlusNormal"/>
        <w:spacing w:before="240"/>
        <w:jc w:val="both"/>
      </w:pPr>
      <w:r>
        <w:t>Например, договор может содержать такое положение: "С истечением срока действия настоящего договора прекращаются все обязательства по нему". Это означает, что с этого момента стороны больше не связаны условиями договора, в том числе в части расчетов.</w:t>
      </w:r>
    </w:p>
    <w:p w14:paraId="787B0EB3" w14:textId="77777777" w:rsidR="0084767B" w:rsidRDefault="0084767B">
      <w:pPr>
        <w:pStyle w:val="ConsPlusNormal"/>
        <w:spacing w:before="240"/>
        <w:jc w:val="both"/>
      </w:pPr>
      <w:r>
        <w:t xml:space="preserve">Примером того, как подобное происходит в силу закона, является договор поставки. Так, исходя из </w:t>
      </w:r>
      <w:hyperlink r:id="rId15" w:history="1">
        <w:r>
          <w:rPr>
            <w:color w:val="0000FF"/>
          </w:rPr>
          <w:t>п. 1 ст. 511</w:t>
        </w:r>
      </w:hyperlink>
      <w:r>
        <w:t xml:space="preserve"> ГК РФ суды решили, что если истек срок договора поставки, это прекращает обязанность поставщика поставлять товар (см. </w:t>
      </w:r>
      <w:hyperlink r:id="rId16" w:history="1">
        <w:r>
          <w:rPr>
            <w:color w:val="0000FF"/>
          </w:rPr>
          <w:t>Позицию</w:t>
        </w:r>
      </w:hyperlink>
      <w:r>
        <w:t xml:space="preserve"> ВАС РФ). Но иногда суды допускают, что покупатель может потребовать поставки товара и после истечения срока действия договора, если поставщик вообще не поставлял товар (см. </w:t>
      </w:r>
      <w:hyperlink r:id="rId17" w:history="1">
        <w:r>
          <w:rPr>
            <w:color w:val="0000FF"/>
          </w:rPr>
          <w:t>Позицию</w:t>
        </w:r>
      </w:hyperlink>
      <w:r>
        <w:t xml:space="preserve"> АС округов).</w:t>
      </w:r>
    </w:p>
    <w:p w14:paraId="23EFD7EC" w14:textId="77777777" w:rsidR="0084767B" w:rsidRDefault="0084767B">
      <w:pPr>
        <w:pStyle w:val="ConsPlusNormal"/>
        <w:spacing w:before="240"/>
        <w:jc w:val="both"/>
      </w:pPr>
      <w:r>
        <w:t xml:space="preserve">Также суд может решить, что обязательство прекращается с окончанием срока действия договора в силу специфики этого обязательства. Например, обязательство арендодателя передать арендатору в пользование земельный участок (см. </w:t>
      </w:r>
      <w:hyperlink r:id="rId18" w:history="1">
        <w:r>
          <w:rPr>
            <w:color w:val="0000FF"/>
          </w:rPr>
          <w:t>Позицию</w:t>
        </w:r>
      </w:hyperlink>
      <w:r>
        <w:t xml:space="preserve"> АС округов).</w:t>
      </w:r>
    </w:p>
    <w:p w14:paraId="433B4BFB" w14:textId="77777777" w:rsidR="0084767B" w:rsidRDefault="0084767B">
      <w:pPr>
        <w:pStyle w:val="ConsPlusNormal"/>
        <w:spacing w:before="240"/>
        <w:jc w:val="both"/>
      </w:pPr>
      <w:r>
        <w:t>Если договорные обязательства прекращаются, нельзя понудить контрагента исполнить их (в частности, потребовать оплаты по договору или поставки недопоставленного товара).</w:t>
      </w:r>
    </w:p>
    <w:p w14:paraId="54DEAE74" w14:textId="77777777" w:rsidR="0084767B" w:rsidRDefault="0084767B">
      <w:pPr>
        <w:pStyle w:val="ConsPlusNormal"/>
        <w:jc w:val="both"/>
        <w:rPr>
          <w:sz w:val="34"/>
          <w:szCs w:val="34"/>
        </w:rPr>
      </w:pPr>
    </w:p>
    <w:p w14:paraId="7DD782E9" w14:textId="77777777" w:rsidR="0084767B" w:rsidRDefault="0084767B">
      <w:pPr>
        <w:pStyle w:val="ConsPlusNormal"/>
        <w:outlineLvl w:val="0"/>
        <w:rPr>
          <w:sz w:val="34"/>
          <w:szCs w:val="34"/>
        </w:rPr>
      </w:pPr>
      <w:bookmarkStart w:id="3" w:name="Par33"/>
      <w:bookmarkEnd w:id="3"/>
      <w:r>
        <w:rPr>
          <w:b/>
          <w:bCs/>
          <w:sz w:val="34"/>
          <w:szCs w:val="34"/>
        </w:rPr>
        <w:t>3. Какие права и обязанности возникают</w:t>
      </w:r>
    </w:p>
    <w:p w14:paraId="4FC61EA1" w14:textId="77777777" w:rsidR="0084767B" w:rsidRDefault="0084767B">
      <w:pPr>
        <w:pStyle w:val="ConsPlusNormal"/>
        <w:spacing w:before="240"/>
        <w:jc w:val="both"/>
      </w:pPr>
      <w:r>
        <w:t xml:space="preserve">У сторон договора могут возникнуть права и обязанности вследствие окончания срока его действия. Например, с окончанием договора аренды по общему правилу у арендатора, </w:t>
      </w:r>
      <w:r>
        <w:lastRenderedPageBreak/>
        <w:t>надлежащим образом исполнявшего свои обязанности, возникает при прочих равных условиях преимущественное перед третьими лицами право заключить договор на новый срок (</w:t>
      </w:r>
      <w:hyperlink r:id="rId19" w:history="1">
        <w:r>
          <w:rPr>
            <w:color w:val="0000FF"/>
          </w:rPr>
          <w:t>п. 1 ст. 621</w:t>
        </w:r>
      </w:hyperlink>
      <w:r>
        <w:t xml:space="preserve"> ГК РФ).</w:t>
      </w:r>
    </w:p>
    <w:p w14:paraId="7E91D53C" w14:textId="77777777" w:rsidR="0084767B" w:rsidRDefault="0084767B">
      <w:pPr>
        <w:pStyle w:val="ConsPlusNormal"/>
        <w:spacing w:before="240"/>
        <w:jc w:val="both"/>
      </w:pPr>
      <w:r>
        <w:t xml:space="preserve">Кроме того, в случае </w:t>
      </w:r>
      <w:hyperlink w:anchor="Par26" w:tooltip="2. Какие обязательства прекращаются" w:history="1">
        <w:r>
          <w:rPr>
            <w:color w:val="0000FF"/>
          </w:rPr>
          <w:t>прекращения договорных обязательств</w:t>
        </w:r>
      </w:hyperlink>
      <w:r>
        <w:t xml:space="preserve"> может возникнуть в силу закона новое обязательство - вследствие неосновательного обогащения (</w:t>
      </w:r>
      <w:hyperlink r:id="rId20" w:history="1">
        <w:r>
          <w:rPr>
            <w:color w:val="0000FF"/>
          </w:rPr>
          <w:t>п. 2 ст. 307</w:t>
        </w:r>
      </w:hyperlink>
      <w:r>
        <w:t xml:space="preserve"> ГК РФ). Если одна из сторон без оснований приобретает или сберегает имущество за счет другой, такое неосновательное обогащение подлежит возврату (</w:t>
      </w:r>
      <w:hyperlink r:id="rId21" w:history="1">
        <w:r>
          <w:rPr>
            <w:color w:val="0000FF"/>
          </w:rPr>
          <w:t>п. 1 ст. 1102</w:t>
        </w:r>
      </w:hyperlink>
      <w:r>
        <w:t xml:space="preserve"> ГК РФ). Такая обязанность возникает, если одна из сторон исполнила обязательство, а другая вообще не исполняла договор или предоставила неравноценное исполнение.</w:t>
      </w:r>
    </w:p>
    <w:p w14:paraId="3BAE5B54" w14:textId="77777777" w:rsidR="0084767B" w:rsidRDefault="0084767B">
      <w:pPr>
        <w:pStyle w:val="ConsPlusNormal"/>
        <w:jc w:val="both"/>
        <w:rPr>
          <w:sz w:val="34"/>
          <w:szCs w:val="34"/>
        </w:rPr>
      </w:pPr>
    </w:p>
    <w:p w14:paraId="2AF27B29" w14:textId="77777777" w:rsidR="0084767B" w:rsidRDefault="0084767B">
      <w:pPr>
        <w:pStyle w:val="ConsPlusNormal"/>
        <w:outlineLvl w:val="0"/>
        <w:rPr>
          <w:sz w:val="34"/>
          <w:szCs w:val="34"/>
        </w:rPr>
      </w:pPr>
      <w:bookmarkStart w:id="4" w:name="Par37"/>
      <w:bookmarkEnd w:id="4"/>
      <w:r>
        <w:rPr>
          <w:b/>
          <w:bCs/>
          <w:sz w:val="34"/>
          <w:szCs w:val="34"/>
        </w:rPr>
        <w:t>4. К чему могут привести действия сторон после окончания срока действия договора</w:t>
      </w:r>
    </w:p>
    <w:p w14:paraId="336B9EF9" w14:textId="77777777" w:rsidR="0084767B" w:rsidRDefault="0084767B">
      <w:pPr>
        <w:pStyle w:val="ConsPlusNormal"/>
        <w:spacing w:before="240"/>
        <w:jc w:val="both"/>
      </w:pPr>
      <w:r>
        <w:t>Такие действия сторон могут привести, в частности:</w:t>
      </w:r>
    </w:p>
    <w:p w14:paraId="42BE9072" w14:textId="77777777" w:rsidR="0084767B" w:rsidRDefault="0084767B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rPr>
          <w:b/>
          <w:bCs/>
        </w:rPr>
        <w:t>к продлению договорных отношений</w:t>
      </w:r>
      <w:r>
        <w:t>. Исполнение сторонами условий договора после того, как его срок истек, может привести к автоматической пролонгации договора. Это произойдет, если в договоре есть условие об автоматической пролонгации, оно не противоречит закону и ни одна из сторон не заявит об отказе от продления. В этом случае суд может решить, что между сторонами начинает действовать новый договор, условия которого идентичны условиям окончившегося договора (</w:t>
      </w:r>
      <w:hyperlink r:id="rId22" w:history="1">
        <w:r>
          <w:rPr>
            <w:color w:val="0000FF"/>
          </w:rPr>
          <w:t>п. 10</w:t>
        </w:r>
      </w:hyperlink>
      <w:r>
        <w:t xml:space="preserve"> Информационного письма Президиума ВАС РФ от 16.02.2001 N 59).</w:t>
      </w:r>
    </w:p>
    <w:p w14:paraId="23B84506" w14:textId="77777777" w:rsidR="0084767B" w:rsidRDefault="0084767B">
      <w:pPr>
        <w:pStyle w:val="ConsPlusNormal"/>
        <w:spacing w:before="240"/>
        <w:ind w:left="540"/>
        <w:jc w:val="both"/>
      </w:pPr>
      <w:r>
        <w:t>Кроме того, договор аренды может быть возобновлен на тех же условиях на неопределенный срок, если арендатор продолжит пользоваться имуществом по истечении срока договора, а арендодатель не будет возражать против этого (</w:t>
      </w:r>
      <w:hyperlink r:id="rId23" w:history="1">
        <w:r>
          <w:rPr>
            <w:color w:val="0000FF"/>
          </w:rPr>
          <w:t>п. 2 ст. 621</w:t>
        </w:r>
      </w:hyperlink>
      <w:r>
        <w:t xml:space="preserve"> ГК РФ). Если при этом в договоре есть условие о том, что он прекращается по окончании срока действия договора, суды могут решить, что договор не возобновляется (см. </w:t>
      </w:r>
      <w:hyperlink r:id="rId24" w:history="1">
        <w:r>
          <w:rPr>
            <w:color w:val="0000FF"/>
          </w:rPr>
          <w:t>Позицию</w:t>
        </w:r>
      </w:hyperlink>
      <w:r>
        <w:t xml:space="preserve"> АС округов);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25"/>
        <w:gridCol w:w="9022"/>
        <w:gridCol w:w="180"/>
      </w:tblGrid>
      <w:tr w:rsidR="0084767B" w14:paraId="5FDF3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C853" w14:textId="77777777" w:rsidR="0084767B" w:rsidRDefault="0084767B">
            <w:pPr>
              <w:pStyle w:val="ConsPlusNormal"/>
              <w:spacing w:before="240"/>
              <w:ind w:left="540"/>
              <w:jc w:val="both"/>
            </w:pPr>
          </w:p>
        </w:tc>
        <w:tc>
          <w:tcPr>
            <w:tcW w:w="825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09DE0D7E" w14:textId="32ED5D01" w:rsidR="0084767B" w:rsidRDefault="0001299E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2"/>
                <w:sz w:val="20"/>
                <w:szCs w:val="20"/>
              </w:rPr>
              <w:drawing>
                <wp:inline distT="0" distB="0" distL="0" distR="0" wp14:anchorId="68E3FF26" wp14:editId="24E6523B">
                  <wp:extent cx="409575" cy="149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6B85FA2" w14:textId="77777777" w:rsidR="0084767B" w:rsidRDefault="0084767B">
            <w:pPr>
              <w:pStyle w:val="ConsPlusNormal"/>
              <w:jc w:val="both"/>
            </w:pPr>
            <w:r>
              <w:t xml:space="preserve">См. также: </w:t>
            </w:r>
            <w:hyperlink r:id="rId26" w:history="1">
              <w:r>
                <w:rPr>
                  <w:color w:val="0000FF"/>
                </w:rPr>
                <w:t>Что такое пролонгация договора и как она происходит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A0EC" w14:textId="77777777" w:rsidR="0084767B" w:rsidRDefault="0084767B">
            <w:pPr>
              <w:pStyle w:val="ConsPlusNormal"/>
              <w:jc w:val="both"/>
            </w:pPr>
          </w:p>
        </w:tc>
      </w:tr>
    </w:tbl>
    <w:p w14:paraId="10D171E5" w14:textId="77777777" w:rsidR="0084767B" w:rsidRDefault="0084767B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rPr>
          <w:b/>
          <w:bCs/>
        </w:rPr>
        <w:t>возникновению обязанности заплатить</w:t>
      </w:r>
      <w:r>
        <w:t>. Например, если арендатор вовремя не возвратит арендодателю арендованное имущество, арендодатель может потребовать арендную плату за все время просрочки (</w:t>
      </w:r>
      <w:hyperlink r:id="rId27" w:history="1">
        <w:r>
          <w:rPr>
            <w:color w:val="0000FF"/>
          </w:rPr>
          <w:t>ст. 622</w:t>
        </w:r>
      </w:hyperlink>
      <w:r>
        <w:t xml:space="preserve"> ГК РФ).</w:t>
      </w:r>
    </w:p>
    <w:p w14:paraId="4E0B1E8E" w14:textId="77777777" w:rsidR="0084767B" w:rsidRDefault="0084767B">
      <w:pPr>
        <w:pStyle w:val="ConsPlusNormal"/>
        <w:spacing w:before="240"/>
        <w:ind w:left="540"/>
        <w:jc w:val="both"/>
      </w:pPr>
      <w:r>
        <w:t>Если по истечении срока действия договора поклажедатель не возьмет обратно находящуюся на хранении вещь, он по общему правилу обязан заплатить за дальнейшее хранение (</w:t>
      </w:r>
      <w:hyperlink r:id="rId28" w:history="1">
        <w:r>
          <w:rPr>
            <w:color w:val="0000FF"/>
          </w:rPr>
          <w:t>п. 4 ст. 896</w:t>
        </w:r>
      </w:hyperlink>
      <w:r>
        <w:t xml:space="preserve"> ГК РФ). Стоимость такого хранения может определяться по правилам </w:t>
      </w:r>
      <w:hyperlink r:id="rId29" w:history="1">
        <w:r>
          <w:rPr>
            <w:color w:val="0000FF"/>
          </w:rPr>
          <w:t>п. 3 ст. 424</w:t>
        </w:r>
      </w:hyperlink>
      <w:r>
        <w:t xml:space="preserve"> ГК РФ о цене, которая при сравнимых обстоятельствах взимается за аналогичные товары, работы или услуги. Если условия хранения не менялись и нет доказательств несоразмерности цены, суд может применить ту цену, которая указана в договоре;</w:t>
      </w:r>
    </w:p>
    <w:p w14:paraId="1BA0088D" w14:textId="77777777" w:rsidR="0084767B" w:rsidRDefault="0084767B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rPr>
          <w:b/>
          <w:bCs/>
        </w:rPr>
        <w:t>привлечению к ответственности</w:t>
      </w:r>
      <w:r>
        <w:t xml:space="preserve">. Например, если лицензиат использует результат интеллектуальной деятельности (средство индивидуализации) за пределами прав, которые </w:t>
      </w:r>
      <w:r>
        <w:lastRenderedPageBreak/>
        <w:t>предоставлены ему по лицензионному договору, его можно привлечь к ответственности за нарушение исключительного права на соответствующий объект (</w:t>
      </w:r>
      <w:hyperlink r:id="rId30" w:history="1">
        <w:r>
          <w:rPr>
            <w:color w:val="0000FF"/>
          </w:rPr>
          <w:t>п. 3 ст. 1237</w:t>
        </w:r>
      </w:hyperlink>
      <w:r>
        <w:t xml:space="preserve"> ГК РФ).</w:t>
      </w:r>
    </w:p>
    <w:p w14:paraId="6574D054" w14:textId="77777777" w:rsidR="0084767B" w:rsidRDefault="0084767B">
      <w:pPr>
        <w:pStyle w:val="ConsPlusNormal"/>
        <w:jc w:val="both"/>
        <w:rPr>
          <w:sz w:val="34"/>
          <w:szCs w:val="34"/>
        </w:rPr>
      </w:pPr>
    </w:p>
    <w:p w14:paraId="4D690ED1" w14:textId="77777777" w:rsidR="0084767B" w:rsidRDefault="0084767B">
      <w:pPr>
        <w:pStyle w:val="ConsPlusNormal"/>
        <w:outlineLvl w:val="0"/>
        <w:rPr>
          <w:sz w:val="34"/>
          <w:szCs w:val="34"/>
        </w:rPr>
      </w:pPr>
      <w:bookmarkStart w:id="5" w:name="Par46"/>
      <w:bookmarkEnd w:id="5"/>
      <w:r>
        <w:rPr>
          <w:b/>
          <w:bCs/>
          <w:sz w:val="34"/>
          <w:szCs w:val="34"/>
        </w:rPr>
        <w:t>5. Как окончание срока действия договора влияет на ответственность сторон и исковую давность</w:t>
      </w:r>
    </w:p>
    <w:p w14:paraId="526A3BC5" w14:textId="77777777" w:rsidR="0084767B" w:rsidRDefault="0084767B">
      <w:pPr>
        <w:pStyle w:val="ConsPlusNormal"/>
        <w:spacing w:before="240"/>
        <w:jc w:val="both"/>
      </w:pPr>
      <w:r>
        <w:t>Окончание срока действия договора не освобождает стороны от ответственности за его нарушение (</w:t>
      </w:r>
      <w:hyperlink r:id="rId31" w:history="1">
        <w:r>
          <w:rPr>
            <w:color w:val="0000FF"/>
          </w:rPr>
          <w:t>п. 4 ст. 425</w:t>
        </w:r>
      </w:hyperlink>
      <w:r>
        <w:t xml:space="preserve"> ГК РФ). Например, по общему правилу вы можете взыскать с контрагента договорную неустойку за период после окончания срока действия договора (см. </w:t>
      </w:r>
      <w:hyperlink r:id="rId32" w:history="1">
        <w:r>
          <w:rPr>
            <w:color w:val="0000FF"/>
          </w:rPr>
          <w:t>Позицию</w:t>
        </w:r>
      </w:hyperlink>
      <w:r>
        <w:t xml:space="preserve"> ВС РФ, ВАС РФ). Кроме того, вы вправе требовать возмещения убытков, если контрагент нарушил договор (</w:t>
      </w:r>
      <w:hyperlink r:id="rId33" w:history="1">
        <w:r>
          <w:rPr>
            <w:color w:val="0000FF"/>
          </w:rPr>
          <w:t>п. 1 ст. 393</w:t>
        </w:r>
      </w:hyperlink>
      <w:r>
        <w:t xml:space="preserve"> ГК РФ). Такое право сохранится за вами, даже если в силу закона или договора с окончанием срока его действия </w:t>
      </w:r>
      <w:hyperlink w:anchor="Par26" w:tooltip="2. Какие обязательства прекращаются" w:history="1">
        <w:r>
          <w:rPr>
            <w:color w:val="0000FF"/>
          </w:rPr>
          <w:t>обязательства сторон прекратятся</w:t>
        </w:r>
      </w:hyperlink>
      <w:r>
        <w:t>.</w:t>
      </w:r>
    </w:p>
    <w:p w14:paraId="5083D838" w14:textId="77777777" w:rsidR="0084767B" w:rsidRDefault="0084767B">
      <w:pPr>
        <w:pStyle w:val="ConsPlusNormal"/>
        <w:spacing w:before="240"/>
        <w:jc w:val="both"/>
      </w:pPr>
      <w:r>
        <w:t xml:space="preserve">Не влияет окончание срока действия договора и на срок исковой давности. Вы можете предъявить в суд требование, вытекающее из нарушения договора, в течение общего срока исковой давности независимо от окончания срока действия договора (см. </w:t>
      </w:r>
      <w:hyperlink r:id="rId34" w:history="1">
        <w:r>
          <w:rPr>
            <w:color w:val="0000FF"/>
          </w:rPr>
          <w:t>Позицию</w:t>
        </w:r>
      </w:hyperlink>
      <w:r>
        <w:t xml:space="preserve"> ВС РФ).</w:t>
      </w:r>
    </w:p>
    <w:p w14:paraId="6D0ACC82" w14:textId="77777777" w:rsidR="0084767B" w:rsidRDefault="0084767B">
      <w:pPr>
        <w:pStyle w:val="ConsPlusNormal"/>
        <w:jc w:val="both"/>
        <w:rPr>
          <w:sz w:val="34"/>
          <w:szCs w:val="34"/>
        </w:rPr>
      </w:pPr>
    </w:p>
    <w:p w14:paraId="52549435" w14:textId="77777777" w:rsidR="0084767B" w:rsidRDefault="0084767B">
      <w:pPr>
        <w:pStyle w:val="ConsPlusNormal"/>
        <w:outlineLvl w:val="0"/>
        <w:rPr>
          <w:sz w:val="34"/>
          <w:szCs w:val="34"/>
        </w:rPr>
      </w:pPr>
      <w:bookmarkStart w:id="6" w:name="Par50"/>
      <w:bookmarkEnd w:id="6"/>
      <w:r>
        <w:rPr>
          <w:b/>
          <w:bCs/>
          <w:sz w:val="34"/>
          <w:szCs w:val="34"/>
        </w:rPr>
        <w:t>6. В каких случаях окончание срока действия договора может затрагивать права и обязанности третьих лиц</w:t>
      </w:r>
    </w:p>
    <w:p w14:paraId="11C68E32" w14:textId="77777777" w:rsidR="0084767B" w:rsidRDefault="0084767B">
      <w:pPr>
        <w:pStyle w:val="ConsPlusNormal"/>
        <w:spacing w:before="240"/>
        <w:jc w:val="both"/>
      </w:pPr>
      <w:r>
        <w:t>Третьи лица не являются сторонами договорного обязательства. Поэтому по общему правилу оно не создает для этих лиц прав и обязанностей (</w:t>
      </w:r>
      <w:hyperlink r:id="rId35" w:history="1">
        <w:r>
          <w:rPr>
            <w:color w:val="0000FF"/>
          </w:rPr>
          <w:t>п. 1 ст. 307.1</w:t>
        </w:r>
      </w:hyperlink>
      <w:r>
        <w:t xml:space="preserve">, </w:t>
      </w:r>
      <w:hyperlink r:id="rId36" w:history="1">
        <w:r>
          <w:rPr>
            <w:color w:val="0000FF"/>
          </w:rPr>
          <w:t>п. 3 ст. 308</w:t>
        </w:r>
      </w:hyperlink>
      <w:r>
        <w:t xml:space="preserve"> ГК РФ). Следовательно, окончание срока действия договора также не влечет правовых последствий для третьих лиц вне зависимости от того, сохраняются или прекращаются обязательства из договора.</w:t>
      </w:r>
    </w:p>
    <w:p w14:paraId="0949DEF2" w14:textId="77777777" w:rsidR="0084767B" w:rsidRDefault="0084767B">
      <w:pPr>
        <w:pStyle w:val="ConsPlusNormal"/>
        <w:spacing w:before="240"/>
        <w:jc w:val="both"/>
      </w:pPr>
      <w:r>
        <w:t>Однако в некоторых случаях окончание срока действия договора может затронуть права и обязанности третьих лиц.</w:t>
      </w:r>
    </w:p>
    <w:p w14:paraId="71FAA807" w14:textId="77777777" w:rsidR="0084767B" w:rsidRDefault="0084767B">
      <w:pPr>
        <w:pStyle w:val="ConsPlusNormal"/>
        <w:spacing w:before="240"/>
        <w:jc w:val="both"/>
      </w:pPr>
      <w:r>
        <w:t>Например, прекратится обязательство поручителя, если с истечением срока действия договора прекращается обеспеченное поручительством обязательство. Аналогичные последствия по общему правилу наступают и для залогодателя - третьего лица, если прекратится обеспеченное залогом обязательство (</w:t>
      </w:r>
      <w:hyperlink r:id="rId37" w:history="1">
        <w:r>
          <w:rPr>
            <w:color w:val="0000FF"/>
          </w:rPr>
          <w:t>п. 1 ст. 335</w:t>
        </w:r>
      </w:hyperlink>
      <w:r>
        <w:t xml:space="preserve">, </w:t>
      </w:r>
      <w:hyperlink r:id="rId38" w:history="1">
        <w:r>
          <w:rPr>
            <w:color w:val="0000FF"/>
          </w:rPr>
          <w:t>п. 1 ст. 367</w:t>
        </w:r>
      </w:hyperlink>
      <w:r>
        <w:t xml:space="preserve">, </w:t>
      </w:r>
      <w:hyperlink r:id="rId39" w:history="1">
        <w:r>
          <w:rPr>
            <w:color w:val="0000FF"/>
          </w:rPr>
          <w:t>п. 3 ст. 425</w:t>
        </w:r>
      </w:hyperlink>
      <w:r>
        <w:t xml:space="preserve"> ГК РФ).</w:t>
      </w:r>
    </w:p>
    <w:p w14:paraId="380D04A3" w14:textId="77777777" w:rsidR="0084767B" w:rsidRDefault="0084767B">
      <w:pPr>
        <w:pStyle w:val="ConsPlusNormal"/>
        <w:spacing w:before="240"/>
        <w:jc w:val="both"/>
      </w:pPr>
      <w:r>
        <w:t>Кроме того, от срока действия основного договора аренды зависит судьба субарендатора. Дело в том, что договор субаренды нельзя заключать на срок, превышающий срок договора аренды (</w:t>
      </w:r>
      <w:hyperlink r:id="rId40" w:history="1">
        <w:r>
          <w:rPr>
            <w:color w:val="0000FF"/>
          </w:rPr>
          <w:t>п. 2 ст. 615</w:t>
        </w:r>
      </w:hyperlink>
      <w:r>
        <w:t xml:space="preserve"> ГК РФ). Поэтому, даже если договор субаренды заключен на неопределенный срок, он прекратится после окончания срока действия договора аренды (</w:t>
      </w:r>
      <w:hyperlink r:id="rId41" w:history="1">
        <w:r>
          <w:rPr>
            <w:color w:val="0000FF"/>
          </w:rPr>
          <w:t>п. 20</w:t>
        </w:r>
      </w:hyperlink>
      <w:r>
        <w:t xml:space="preserve"> Информационного письма Президиума ВАС РФ от 11.01.2002 N 66).</w:t>
      </w:r>
    </w:p>
    <w:p w14:paraId="6677B0DD" w14:textId="77777777" w:rsidR="0084767B" w:rsidRDefault="0084767B">
      <w:pPr>
        <w:pStyle w:val="ConsPlusNormal"/>
        <w:jc w:val="both"/>
      </w:pPr>
    </w:p>
    <w:p w14:paraId="18C8EB59" w14:textId="77777777" w:rsidR="0084767B" w:rsidRDefault="0084767B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84767B" w14:paraId="30FB7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7FBC" w14:textId="77777777" w:rsidR="0084767B" w:rsidRDefault="0084767B">
            <w:pPr>
              <w:pStyle w:val="ConsPlusNormal"/>
              <w:jc w:val="both"/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74A6374B" w14:textId="53B9C9CD" w:rsidR="0084767B" w:rsidRDefault="0001299E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2"/>
                <w:sz w:val="20"/>
                <w:szCs w:val="20"/>
              </w:rPr>
              <w:drawing>
                <wp:inline distT="0" distB="0" distL="0" distR="0" wp14:anchorId="0DC043ED" wp14:editId="77ECD524">
                  <wp:extent cx="149860" cy="149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7A43CF2" w14:textId="77777777" w:rsidR="0084767B" w:rsidRDefault="0084767B">
            <w:pPr>
              <w:pStyle w:val="ConsPlusNormal"/>
              <w:jc w:val="both"/>
            </w:pPr>
            <w:r>
              <w:t>См. также:</w:t>
            </w:r>
          </w:p>
          <w:p w14:paraId="62C2DDC3" w14:textId="77777777" w:rsidR="0084767B" w:rsidRDefault="0084767B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jc w:val="both"/>
            </w:pPr>
            <w:hyperlink r:id="rId43" w:history="1">
              <w:r>
                <w:rPr>
                  <w:color w:val="0000FF"/>
                </w:rPr>
                <w:t>Что делать, если срок действия договора подряда истек, а работы не выполнены</w:t>
              </w:r>
            </w:hyperlink>
          </w:p>
          <w:p w14:paraId="68C2777A" w14:textId="77777777" w:rsidR="0084767B" w:rsidRDefault="0084767B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jc w:val="both"/>
            </w:pPr>
            <w:hyperlink r:id="rId44" w:history="1">
              <w:r>
                <w:rPr>
                  <w:color w:val="0000FF"/>
                </w:rPr>
                <w:t>Какие последствия наступают с истечением срока действия договора аренды земельного участка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63E8" w14:textId="77777777" w:rsidR="0084767B" w:rsidRDefault="0084767B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jc w:val="both"/>
            </w:pPr>
          </w:p>
        </w:tc>
      </w:tr>
    </w:tbl>
    <w:p w14:paraId="399B313A" w14:textId="77777777" w:rsidR="0084767B" w:rsidRDefault="0084767B">
      <w:pPr>
        <w:pStyle w:val="ConsPlusNormal"/>
        <w:jc w:val="both"/>
      </w:pPr>
    </w:p>
    <w:p w14:paraId="11BC47A7" w14:textId="77777777" w:rsidR="0084767B" w:rsidRDefault="0084767B">
      <w:pPr>
        <w:pStyle w:val="ConsPlusNormal"/>
        <w:jc w:val="both"/>
      </w:pPr>
    </w:p>
    <w:p w14:paraId="7F159360" w14:textId="77777777" w:rsidR="0084767B" w:rsidRDefault="00847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767B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D239" w14:textId="77777777" w:rsidR="0084767B" w:rsidRDefault="0084767B">
      <w:pPr>
        <w:spacing w:after="0" w:line="240" w:lineRule="auto"/>
      </w:pPr>
      <w:r>
        <w:separator/>
      </w:r>
    </w:p>
  </w:endnote>
  <w:endnote w:type="continuationSeparator" w:id="0">
    <w:p w14:paraId="74AF40C6" w14:textId="77777777" w:rsidR="0084767B" w:rsidRDefault="0084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5799" w14:textId="77777777" w:rsidR="0084767B" w:rsidRDefault="008476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4767B" w14:paraId="7F692F6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7D6B30" w14:textId="77777777" w:rsidR="0084767B" w:rsidRDefault="008476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85EBC6" w14:textId="77777777" w:rsidR="0084767B" w:rsidRDefault="0084767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B2F4E1" w14:textId="77777777" w:rsidR="0084767B" w:rsidRDefault="0084767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4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7A4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14D8B0C" w14:textId="77777777" w:rsidR="0084767B" w:rsidRDefault="008476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765F" w14:textId="77777777" w:rsidR="0084767B" w:rsidRDefault="0084767B">
      <w:pPr>
        <w:spacing w:after="0" w:line="240" w:lineRule="auto"/>
      </w:pPr>
      <w:r>
        <w:separator/>
      </w:r>
    </w:p>
  </w:footnote>
  <w:footnote w:type="continuationSeparator" w:id="0">
    <w:p w14:paraId="268DB334" w14:textId="77777777" w:rsidR="0084767B" w:rsidRDefault="0084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4767B" w14:paraId="7C6F7DF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ABC969" w14:textId="77777777" w:rsidR="0084767B" w:rsidRDefault="008476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Готовое решение: Какие последствия влечет окончание срока действия договора</w:t>
          </w:r>
          <w:r>
            <w:rPr>
              <w:rFonts w:ascii="Tahoma" w:hAnsi="Tahoma" w:cs="Tahoma"/>
              <w:sz w:val="16"/>
              <w:szCs w:val="16"/>
            </w:rPr>
            <w:br/>
            <w:t>(КонсультантПлюс, 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5A760B" w14:textId="77777777" w:rsidR="0084767B" w:rsidRDefault="0084767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5C40D4EF" w14:textId="77777777" w:rsidR="0084767B" w:rsidRDefault="008476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E35AB11" w14:textId="77777777" w:rsidR="0084767B" w:rsidRDefault="0084767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44"/>
    <w:rsid w:val="0001299E"/>
    <w:rsid w:val="00377A44"/>
    <w:rsid w:val="008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B0CD7"/>
  <w14:defaultImageDpi w14:val="0"/>
  <w15:docId w15:val="{01C5FF18-0495-4C79-A430-86FC2D48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7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7A4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7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7A44"/>
    <w:rPr>
      <w:rFonts w:cs="Times New Roman"/>
    </w:rPr>
  </w:style>
  <w:style w:type="character" w:styleId="a7">
    <w:name w:val="Emphasis"/>
    <w:basedOn w:val="a0"/>
    <w:uiPriority w:val="20"/>
    <w:qFormat/>
    <w:rsid w:val="00012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PVS&amp;n=775&amp;date=30.11.2022" TargetMode="External"/><Relationship Id="rId18" Type="http://schemas.openxmlformats.org/officeDocument/2006/relationships/hyperlink" Target="https://login.consultant.ru/link/?req=doc&amp;base=PPVS&amp;n=3381&amp;date=30.11.2022&amp;dst=100024&amp;field=134" TargetMode="External"/><Relationship Id="rId26" Type="http://schemas.openxmlformats.org/officeDocument/2006/relationships/hyperlink" Target="https://login.consultant.ru/link/?req=doc&amp;base=CJI&amp;n=116001&amp;date=30.11.2022" TargetMode="External"/><Relationship Id="rId39" Type="http://schemas.openxmlformats.org/officeDocument/2006/relationships/hyperlink" Target="https://login.consultant.ru/link/?req=doc&amp;base=LAW&amp;n=410706&amp;date=30.11.2022&amp;dst=102012&amp;field=134" TargetMode="External"/><Relationship Id="rId21" Type="http://schemas.openxmlformats.org/officeDocument/2006/relationships/hyperlink" Target="https://login.consultant.ru/link/?req=doc&amp;base=LAW&amp;n=377025&amp;date=30.11.2022&amp;dst=102772&amp;field=134" TargetMode="External"/><Relationship Id="rId34" Type="http://schemas.openxmlformats.org/officeDocument/2006/relationships/hyperlink" Target="https://login.consultant.ru/link/?req=doc&amp;base=PPVS&amp;n=498&amp;date=30.11.2022" TargetMode="External"/><Relationship Id="rId42" Type="http://schemas.openxmlformats.org/officeDocument/2006/relationships/image" Target="media/image3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PVS&amp;n=772&amp;date=30.11.2022" TargetMode="External"/><Relationship Id="rId29" Type="http://schemas.openxmlformats.org/officeDocument/2006/relationships/hyperlink" Target="https://login.consultant.ru/link/?req=doc&amp;base=LAW&amp;n=410706&amp;date=30.11.2022&amp;dst=102008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0706&amp;date=30.11.2022&amp;dst=101945&amp;field=134" TargetMode="External"/><Relationship Id="rId24" Type="http://schemas.openxmlformats.org/officeDocument/2006/relationships/hyperlink" Target="https://login.consultant.ru/link/?req=doc&amp;base=PPVS&amp;n=3514&amp;date=30.11.2022&amp;dst=100022&amp;field=134" TargetMode="External"/><Relationship Id="rId32" Type="http://schemas.openxmlformats.org/officeDocument/2006/relationships/hyperlink" Target="https://login.consultant.ru/link/?req=doc&amp;base=PPVS&amp;n=1920&amp;date=30.11.2022" TargetMode="External"/><Relationship Id="rId37" Type="http://schemas.openxmlformats.org/officeDocument/2006/relationships/hyperlink" Target="https://login.consultant.ru/link/?req=doc&amp;base=LAW&amp;n=410706&amp;date=30.11.2022&amp;dst=738&amp;field=134" TargetMode="External"/><Relationship Id="rId40" Type="http://schemas.openxmlformats.org/officeDocument/2006/relationships/hyperlink" Target="https://login.consultant.ru/link/?req=doc&amp;base=LAW&amp;n=377025&amp;date=30.11.2022&amp;dst=100708&amp;field=134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7025&amp;date=30.11.2022&amp;dst=100273&amp;field=134" TargetMode="External"/><Relationship Id="rId23" Type="http://schemas.openxmlformats.org/officeDocument/2006/relationships/hyperlink" Target="https://login.consultant.ru/link/?req=doc&amp;base=LAW&amp;n=377025&amp;date=30.11.2022&amp;dst=100745&amp;field=134" TargetMode="External"/><Relationship Id="rId28" Type="http://schemas.openxmlformats.org/officeDocument/2006/relationships/hyperlink" Target="https://login.consultant.ru/link/?req=doc&amp;base=LAW&amp;n=377025&amp;date=30.11.2022&amp;dst=101846&amp;field=134" TargetMode="External"/><Relationship Id="rId36" Type="http://schemas.openxmlformats.org/officeDocument/2006/relationships/hyperlink" Target="https://login.consultant.ru/link/?req=doc&amp;base=LAW&amp;n=410706&amp;date=30.11.2022&amp;dst=101537&amp;field=134" TargetMode="External"/><Relationship Id="rId10" Type="http://schemas.openxmlformats.org/officeDocument/2006/relationships/hyperlink" Target="https://login.consultant.ru/link/?req=doc&amp;base=LAW&amp;n=410706&amp;date=30.11.2022&amp;dst=102013&amp;field=134" TargetMode="External"/><Relationship Id="rId19" Type="http://schemas.openxmlformats.org/officeDocument/2006/relationships/hyperlink" Target="https://login.consultant.ru/link/?req=doc&amp;base=LAW&amp;n=377025&amp;date=30.11.2022&amp;dst=100742&amp;field=134" TargetMode="External"/><Relationship Id="rId31" Type="http://schemas.openxmlformats.org/officeDocument/2006/relationships/hyperlink" Target="https://login.consultant.ru/link/?req=doc&amp;base=LAW&amp;n=410706&amp;date=30.11.2022&amp;dst=102014&amp;field=134" TargetMode="External"/><Relationship Id="rId44" Type="http://schemas.openxmlformats.org/officeDocument/2006/relationships/hyperlink" Target="https://login.consultant.ru/link/?req=doc&amp;base=PDR&amp;n=38&amp;date=30.11.2022&amp;dst=10009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CJI&amp;n=116403&amp;date=30.11.2022&amp;dst=100035&amp;field=134" TargetMode="External"/><Relationship Id="rId14" Type="http://schemas.openxmlformats.org/officeDocument/2006/relationships/hyperlink" Target="https://login.consultant.ru/link/?req=doc&amp;base=LAW&amp;n=410706&amp;date=30.11.2022&amp;dst=102012&amp;field=134" TargetMode="External"/><Relationship Id="rId22" Type="http://schemas.openxmlformats.org/officeDocument/2006/relationships/hyperlink" Target="https://login.consultant.ru/link/?req=doc&amp;base=LAW&amp;n=30531&amp;date=30.11.2022&amp;dst=100068&amp;field=134" TargetMode="External"/><Relationship Id="rId27" Type="http://schemas.openxmlformats.org/officeDocument/2006/relationships/hyperlink" Target="https://login.consultant.ru/link/?req=doc&amp;base=LAW&amp;n=377025&amp;date=30.11.2022&amp;dst=100748&amp;field=134" TargetMode="External"/><Relationship Id="rId30" Type="http://schemas.openxmlformats.org/officeDocument/2006/relationships/hyperlink" Target="https://login.consultant.ru/link/?req=doc&amp;base=LAW&amp;n=428378&amp;date=30.11.2022&amp;dst=100107&amp;field=134" TargetMode="External"/><Relationship Id="rId35" Type="http://schemas.openxmlformats.org/officeDocument/2006/relationships/hyperlink" Target="https://login.consultant.ru/link/?req=doc&amp;base=LAW&amp;n=410706&amp;date=30.11.2022&amp;dst=10493&amp;field=134" TargetMode="External"/><Relationship Id="rId43" Type="http://schemas.openxmlformats.org/officeDocument/2006/relationships/hyperlink" Target="https://login.consultant.ru/link/?req=doc&amp;base=CJI&amp;n=138477&amp;date=30.11.202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86402&amp;date=30.11.2022&amp;dst=100107&amp;field=134" TargetMode="External"/><Relationship Id="rId17" Type="http://schemas.openxmlformats.org/officeDocument/2006/relationships/hyperlink" Target="https://login.consultant.ru/link/?req=doc&amp;base=PPVS&amp;n=3395&amp;date=30.11.2022&amp;dst=100012&amp;field=134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login.consultant.ru/link/?req=doc&amp;base=LAW&amp;n=410706&amp;date=30.11.2022&amp;dst=101889&amp;field=134" TargetMode="External"/><Relationship Id="rId38" Type="http://schemas.openxmlformats.org/officeDocument/2006/relationships/hyperlink" Target="https://login.consultant.ru/link/?req=doc&amp;base=LAW&amp;n=410706&amp;date=30.11.2022&amp;dst=10594&amp;field=134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10706&amp;date=30.11.2022&amp;dst=10490&amp;field=134" TargetMode="External"/><Relationship Id="rId41" Type="http://schemas.openxmlformats.org/officeDocument/2006/relationships/hyperlink" Target="https://login.consultant.ru/link/?req=doc&amp;base=LAW&amp;n=35129&amp;date=30.11.2022&amp;dst=10023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11885</Characters>
  <Application>Microsoft Office Word</Application>
  <DocSecurity>2</DocSecurity>
  <Lines>99</Lines>
  <Paragraphs>27</Paragraphs>
  <ScaleCrop>false</ScaleCrop>
  <Company>КонсультантПлюс Версия 4022.00.09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Какие последствия влечет окончание срока действия договора(КонсультантПлюс, 2022)</dc:title>
  <dc:subject/>
  <dc:creator>Буланова Анна Викторовна</dc:creator>
  <cp:keywords/>
  <dc:description/>
  <cp:lastModifiedBy>Буланова Анна Викторовна</cp:lastModifiedBy>
  <cp:revision>2</cp:revision>
  <dcterms:created xsi:type="dcterms:W3CDTF">2022-11-30T07:06:00Z</dcterms:created>
  <dcterms:modified xsi:type="dcterms:W3CDTF">2022-11-30T07:06:00Z</dcterms:modified>
</cp:coreProperties>
</file>